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E" w:rsidRPr="005727FD" w:rsidRDefault="00204F7E" w:rsidP="0078046B">
      <w:pPr>
        <w:bidi/>
        <w:spacing w:after="0" w:line="240" w:lineRule="auto"/>
        <w:contextualSpacing/>
        <w:jc w:val="center"/>
        <w:rPr>
          <w:rFonts w:cs="B Zar" w:hint="cs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:rsidR="0078046B" w:rsidRPr="005727FD" w:rsidRDefault="00BA0AC9" w:rsidP="00204F7E">
      <w:pPr>
        <w:bidi/>
        <w:spacing w:after="0" w:line="240" w:lineRule="auto"/>
        <w:contextualSpacing/>
        <w:jc w:val="center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5727FD">
        <w:rPr>
          <w:rFonts w:cs="B Zar" w:hint="cs"/>
          <w:color w:val="000000" w:themeColor="text1"/>
          <w:sz w:val="24"/>
          <w:szCs w:val="24"/>
          <w:rtl/>
          <w:lang w:bidi="fa-IR"/>
        </w:rPr>
        <w:t>به نام خدا</w:t>
      </w:r>
    </w:p>
    <w:p w:rsidR="00EA4406" w:rsidRPr="005727FD" w:rsidRDefault="002C1145" w:rsidP="009A4C5B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5727FD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جدول 1. </w:t>
      </w:r>
      <w:r w:rsidR="00EA4406" w:rsidRPr="005727FD">
        <w:rPr>
          <w:rFonts w:cs="B Zar" w:hint="cs"/>
          <w:color w:val="000000" w:themeColor="text1"/>
          <w:sz w:val="24"/>
          <w:szCs w:val="24"/>
          <w:rtl/>
          <w:lang w:bidi="fa-IR"/>
        </w:rPr>
        <w:t>مشخصات</w:t>
      </w:r>
    </w:p>
    <w:tbl>
      <w:tblPr>
        <w:tblStyle w:val="TableGrid"/>
        <w:bidiVisual/>
        <w:tblW w:w="10216" w:type="dxa"/>
        <w:tblInd w:w="-3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16"/>
      </w:tblGrid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78046B" w:rsidRPr="005727FD" w:rsidRDefault="0078046B" w:rsidP="009C208B">
            <w:pPr>
              <w:bidi/>
              <w:spacing w:before="120" w:after="120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نام و نام خانوادگی</w:t>
            </w:r>
            <w:r w:rsidR="00917B4F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هیات علمی</w:t>
            </w: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:</w:t>
            </w:r>
            <w:r w:rsidR="00020ED2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447C7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020ED2" w:rsidRPr="005727FD" w:rsidRDefault="00020ED2" w:rsidP="009C208B">
            <w:pPr>
              <w:bidi/>
              <w:spacing w:before="120" w:after="120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مرتبه علمی</w:t>
            </w:r>
            <w:r w:rsidR="00917B4F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فعلی</w:t>
            </w: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:</w:t>
            </w:r>
            <w:r w:rsidR="00057D03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020ED2" w:rsidRPr="005727FD" w:rsidRDefault="00020ED2" w:rsidP="009C208B">
            <w:pPr>
              <w:bidi/>
              <w:spacing w:before="120" w:after="120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دانشکده: </w:t>
            </w:r>
          </w:p>
        </w:tc>
      </w:tr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917B4F" w:rsidRPr="005727FD" w:rsidRDefault="00020ED2" w:rsidP="009C208B">
            <w:pPr>
              <w:bidi/>
              <w:spacing w:before="120" w:after="120"/>
              <w:rPr>
                <w:rFonts w:cs="B Mitra"/>
                <w:color w:val="000000" w:themeColor="text1"/>
                <w:sz w:val="26"/>
                <w:szCs w:val="26"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</w:t>
            </w:r>
            <w:r w:rsidR="00917B4F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آموزشی</w:t>
            </w: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: </w:t>
            </w:r>
          </w:p>
        </w:tc>
      </w:tr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BA1D6F" w:rsidRPr="005727FD" w:rsidRDefault="00BA1D6F" w:rsidP="009C208B">
            <w:pPr>
              <w:bidi/>
              <w:spacing w:before="120" w:after="120"/>
              <w:rPr>
                <w:rFonts w:cs="B Mitra"/>
                <w:color w:val="000000" w:themeColor="text1"/>
                <w:sz w:val="26"/>
                <w:szCs w:val="26"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بازه زمانی فعالیت های مجازی</w:t>
            </w:r>
            <w:r w:rsidR="006240BD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:  </w:t>
            </w:r>
          </w:p>
        </w:tc>
      </w:tr>
      <w:tr w:rsidR="005727FD" w:rsidRPr="005727FD" w:rsidTr="00EA4406">
        <w:tc>
          <w:tcPr>
            <w:tcW w:w="10216" w:type="dxa"/>
            <w:shd w:val="clear" w:color="auto" w:fill="F2F2F2" w:themeFill="background1" w:themeFillShade="F2"/>
          </w:tcPr>
          <w:p w:rsidR="00917B4F" w:rsidRPr="005727FD" w:rsidRDefault="006C7DFE" w:rsidP="0050651F">
            <w:pPr>
              <w:bidi/>
              <w:contextualSpacing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عناوین </w:t>
            </w:r>
            <w:r w:rsidR="0050651F"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و حجم فعالیت های مجازی</w:t>
            </w:r>
            <w:r w:rsidRPr="005727F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:</w:t>
            </w:r>
          </w:p>
          <w:p w:rsidR="00350EBC" w:rsidRDefault="00350EBC" w:rsidP="00350EB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7F003E" w:rsidRPr="007F003E" w:rsidRDefault="007F003E" w:rsidP="007F003E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  <w:p w:rsidR="00D855BD" w:rsidRDefault="00D855BD" w:rsidP="00CB5605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9C208B" w:rsidRDefault="009C208B" w:rsidP="009C208B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9C208B" w:rsidRDefault="009C208B" w:rsidP="009C208B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9C208B" w:rsidRDefault="009C208B" w:rsidP="009C208B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9C208B" w:rsidRDefault="009C208B" w:rsidP="009C208B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  <w:p w:rsidR="007B58A6" w:rsidRDefault="007B58A6" w:rsidP="007F003E">
            <w:pPr>
              <w:bidi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7B58A6" w:rsidRDefault="007B58A6" w:rsidP="007B58A6">
            <w:pPr>
              <w:bidi/>
              <w:ind w:left="360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7B58A6" w:rsidRDefault="007B58A6" w:rsidP="007B58A6">
            <w:pPr>
              <w:bidi/>
              <w:ind w:left="360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7B58A6" w:rsidRPr="005727FD" w:rsidRDefault="007B58A6" w:rsidP="007B58A6">
            <w:pPr>
              <w:bidi/>
              <w:ind w:left="360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F33441" w:rsidRDefault="00F33441" w:rsidP="00F33441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CB5605" w:rsidRPr="005727FD" w:rsidRDefault="00CB5605" w:rsidP="00CB5605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F33441" w:rsidRPr="005727FD" w:rsidRDefault="00F33441" w:rsidP="00F33441">
            <w:pPr>
              <w:bidi/>
              <w:jc w:val="both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642694" w:rsidRPr="005727FD" w:rsidRDefault="00642694" w:rsidP="00642694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205BF5" w:rsidRDefault="00205BF5" w:rsidP="00642694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205BF5" w:rsidRDefault="00205BF5" w:rsidP="00205BF5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205BF5" w:rsidRDefault="00205BF5" w:rsidP="00205BF5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205BF5" w:rsidRDefault="00205BF5" w:rsidP="00205BF5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205BF5" w:rsidRDefault="00205BF5" w:rsidP="00205BF5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</w:p>
    <w:p w:rsidR="00EA4406" w:rsidRPr="005727FD" w:rsidRDefault="002C1145" w:rsidP="00205BF5">
      <w:pPr>
        <w:bidi/>
        <w:spacing w:after="0" w:line="240" w:lineRule="auto"/>
        <w:ind w:hanging="421"/>
        <w:contextualSpacing/>
        <w:jc w:val="center"/>
        <w:rPr>
          <w:rFonts w:cs="B Zar"/>
          <w:color w:val="000000" w:themeColor="text1"/>
          <w:rtl/>
          <w:lang w:bidi="fa-IR"/>
        </w:rPr>
      </w:pPr>
      <w:r w:rsidRPr="005727FD">
        <w:rPr>
          <w:rFonts w:cs="B Zar" w:hint="cs"/>
          <w:color w:val="000000" w:themeColor="text1"/>
          <w:rtl/>
          <w:lang w:bidi="fa-IR"/>
        </w:rPr>
        <w:lastRenderedPageBreak/>
        <w:t xml:space="preserve">جدول 2. شیوه </w:t>
      </w:r>
      <w:r w:rsidR="00EA4406" w:rsidRPr="005727FD">
        <w:rPr>
          <w:rFonts w:cs="B Zar" w:hint="cs"/>
          <w:color w:val="000000" w:themeColor="text1"/>
          <w:rtl/>
          <w:lang w:bidi="fa-IR"/>
        </w:rPr>
        <w:t>محاسبه امتیازات</w:t>
      </w:r>
    </w:p>
    <w:tbl>
      <w:tblPr>
        <w:tblStyle w:val="TableGrid"/>
        <w:bidiVisual/>
        <w:tblW w:w="5534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559"/>
        <w:gridCol w:w="2264"/>
        <w:gridCol w:w="1857"/>
        <w:gridCol w:w="765"/>
        <w:gridCol w:w="837"/>
      </w:tblGrid>
      <w:tr w:rsidR="008A119C" w:rsidRPr="005727FD" w:rsidTr="008A119C">
        <w:trPr>
          <w:trHeight w:val="20"/>
          <w:jc w:val="center"/>
        </w:trPr>
        <w:tc>
          <w:tcPr>
            <w:tcW w:w="621" w:type="pct"/>
            <w:shd w:val="clear" w:color="auto" w:fill="FBD4B4" w:themeFill="accent6" w:themeFillTint="66"/>
          </w:tcPr>
          <w:p w:rsidR="008A119C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79" w:type="pct"/>
            <w:shd w:val="clear" w:color="auto" w:fill="FBD4B4" w:themeFill="accent6" w:themeFillTint="66"/>
            <w:vAlign w:val="center"/>
          </w:tcPr>
          <w:p w:rsidR="008A119C" w:rsidRPr="005727FD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شرح</w:t>
            </w:r>
            <w:r w:rsidRPr="005727F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فعالیت</w:t>
            </w:r>
          </w:p>
        </w:tc>
        <w:tc>
          <w:tcPr>
            <w:tcW w:w="1068" w:type="pct"/>
            <w:shd w:val="clear" w:color="auto" w:fill="FBD4B4" w:themeFill="accent6" w:themeFillTint="66"/>
            <w:vAlign w:val="center"/>
          </w:tcPr>
          <w:p w:rsidR="008A119C" w:rsidRPr="005727FD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شرح معیار امتیازدهی</w:t>
            </w:r>
          </w:p>
        </w:tc>
        <w:tc>
          <w:tcPr>
            <w:tcW w:w="876" w:type="pct"/>
            <w:shd w:val="clear" w:color="auto" w:fill="FBD4B4" w:themeFill="accent6" w:themeFillTint="66"/>
            <w:vAlign w:val="center"/>
          </w:tcPr>
          <w:p w:rsidR="008A119C" w:rsidRPr="005727FD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میزان متوسط</w:t>
            </w:r>
            <w:r w:rsidRPr="005727F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امتیاز</w:t>
            </w:r>
          </w:p>
        </w:tc>
        <w:tc>
          <w:tcPr>
            <w:tcW w:w="361" w:type="pct"/>
            <w:shd w:val="clear" w:color="auto" w:fill="FBD4B4" w:themeFill="accent6" w:themeFillTint="66"/>
            <w:vAlign w:val="center"/>
          </w:tcPr>
          <w:p w:rsidR="008A119C" w:rsidRPr="005727FD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حداکثر امتیاز</w:t>
            </w:r>
          </w:p>
        </w:tc>
        <w:tc>
          <w:tcPr>
            <w:tcW w:w="395" w:type="pct"/>
            <w:shd w:val="clear" w:color="auto" w:fill="FBD4B4" w:themeFill="accent6" w:themeFillTint="66"/>
            <w:vAlign w:val="center"/>
          </w:tcPr>
          <w:p w:rsidR="008A119C" w:rsidRPr="005727FD" w:rsidRDefault="008A119C" w:rsidP="00C96027">
            <w:pPr>
              <w:bidi/>
              <w:spacing w:line="192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 استاد</w:t>
            </w:r>
          </w:p>
        </w:tc>
      </w:tr>
      <w:tr w:rsidR="008A119C" w:rsidRPr="005727FD" w:rsidTr="008A119C">
        <w:trPr>
          <w:trHeight w:val="20"/>
          <w:jc w:val="center"/>
        </w:trPr>
        <w:tc>
          <w:tcPr>
            <w:tcW w:w="621" w:type="pct"/>
            <w:vMerge w:val="restart"/>
            <w:vAlign w:val="center"/>
          </w:tcPr>
          <w:p w:rsidR="008A119C" w:rsidRPr="003A43F8" w:rsidRDefault="008A119C" w:rsidP="008A119C">
            <w:pPr>
              <w:bidi/>
              <w:spacing w:line="204" w:lineRule="auto"/>
              <w:ind w:left="36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A43F8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تولید محتوای دیجیتال</w:t>
            </w:r>
          </w:p>
        </w:tc>
        <w:tc>
          <w:tcPr>
            <w:tcW w:w="1679" w:type="pct"/>
            <w:vAlign w:val="center"/>
          </w:tcPr>
          <w:p w:rsidR="008A119C" w:rsidRPr="0018003B" w:rsidRDefault="008A119C" w:rsidP="0018003B">
            <w:pPr>
              <w:pStyle w:val="ListParagraph"/>
              <w:numPr>
                <w:ilvl w:val="0"/>
                <w:numId w:val="39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پادکست</w:t>
            </w:r>
          </w:p>
        </w:tc>
        <w:tc>
          <w:tcPr>
            <w:tcW w:w="1068" w:type="pct"/>
            <w:vMerge w:val="restart"/>
            <w:vAlign w:val="center"/>
          </w:tcPr>
          <w:p w:rsidR="008A119C" w:rsidRPr="005727FD" w:rsidRDefault="008A119C" w:rsidP="00C96027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8A119C" w:rsidRPr="005727FD" w:rsidRDefault="008A119C" w:rsidP="00C96027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1 ساعت 5/0 امتیاز</w:t>
            </w:r>
          </w:p>
        </w:tc>
        <w:tc>
          <w:tcPr>
            <w:tcW w:w="361" w:type="pct"/>
            <w:vAlign w:val="center"/>
          </w:tcPr>
          <w:p w:rsidR="008A119C" w:rsidRPr="005727FD" w:rsidRDefault="008A119C" w:rsidP="00C96027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395" w:type="pct"/>
            <w:vAlign w:val="center"/>
          </w:tcPr>
          <w:p w:rsidR="008A119C" w:rsidRPr="005727FD" w:rsidRDefault="008A119C" w:rsidP="00C96027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368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Align w:val="center"/>
          </w:tcPr>
          <w:p w:rsidR="00333EAC" w:rsidRPr="005727FD" w:rsidRDefault="00333EAC" w:rsidP="00333EAC">
            <w:pPr>
              <w:pStyle w:val="ListParagraph"/>
              <w:numPr>
                <w:ilvl w:val="0"/>
                <w:numId w:val="39"/>
              </w:num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bookmarkStart w:id="1" w:name="_Hlk302816255"/>
            <w:r w:rsidRPr="00F647B5">
              <w:rPr>
                <w:rFonts w:cs="B Mitra" w:hint="cs"/>
                <w:color w:val="000000" w:themeColor="text1"/>
                <w:rtl/>
                <w:lang w:bidi="fa-IR"/>
              </w:rPr>
              <w:t>اسکرین کست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1 ساعت 7/0 امتیاز</w:t>
            </w: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48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bookmarkEnd w:id="1"/>
        <w:tc>
          <w:tcPr>
            <w:tcW w:w="1679" w:type="pct"/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39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وادکست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E02A69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E02A69">
              <w:rPr>
                <w:rFonts w:cs="B Mitra" w:hint="cs"/>
                <w:color w:val="000000" w:themeColor="text1"/>
                <w:rtl/>
                <w:lang w:bidi="fa-IR"/>
              </w:rPr>
              <w:t>هر 1 ساعت 7/0 امتیاز</w:t>
            </w:r>
            <w:r w:rsidRPr="00E02A69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333EAC" w:rsidRPr="00E02A69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E02A69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395" w:type="pct"/>
            <w:vAlign w:val="center"/>
          </w:tcPr>
          <w:p w:rsidR="00333EAC" w:rsidRPr="00ED0D80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highlight w:val="yellow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128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Align w:val="center"/>
          </w:tcPr>
          <w:p w:rsidR="00333EAC" w:rsidRPr="00041511" w:rsidRDefault="00333EAC" w:rsidP="00333EAC">
            <w:pPr>
              <w:pStyle w:val="ListParagraph"/>
              <w:numPr>
                <w:ilvl w:val="0"/>
                <w:numId w:val="39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41511">
              <w:rPr>
                <w:rFonts w:cs="B Mitra" w:hint="cs"/>
                <w:color w:val="000000" w:themeColor="text1"/>
                <w:rtl/>
                <w:lang w:bidi="fa-IR"/>
              </w:rPr>
              <w:t>تصاویر اصیل</w:t>
            </w:r>
          </w:p>
        </w:tc>
        <w:tc>
          <w:tcPr>
            <w:tcW w:w="1068" w:type="pct"/>
            <w:vMerge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41511">
              <w:rPr>
                <w:rFonts w:cs="B Mitra" w:hint="cs"/>
                <w:color w:val="000000" w:themeColor="text1"/>
                <w:rtl/>
                <w:lang w:bidi="fa-IR"/>
              </w:rPr>
              <w:t>هر تصویر 02/0 امتیاز</w:t>
            </w:r>
          </w:p>
        </w:tc>
        <w:tc>
          <w:tcPr>
            <w:tcW w:w="361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41511">
              <w:rPr>
                <w:rFonts w:cs="B Mitra" w:hint="cs"/>
                <w:color w:val="000000" w:themeColor="text1"/>
                <w:rtl/>
                <w:lang w:bidi="fa-IR"/>
              </w:rPr>
              <w:t>2/0</w:t>
            </w:r>
          </w:p>
        </w:tc>
        <w:tc>
          <w:tcPr>
            <w:tcW w:w="395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128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Align w:val="center"/>
          </w:tcPr>
          <w:p w:rsidR="00333EAC" w:rsidRPr="00E02A69" w:rsidRDefault="00333EAC" w:rsidP="00333EAC">
            <w:pPr>
              <w:pStyle w:val="ListParagraph"/>
              <w:numPr>
                <w:ilvl w:val="0"/>
                <w:numId w:val="39"/>
              </w:numPr>
              <w:bidi/>
              <w:spacing w:line="204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02A69">
              <w:rPr>
                <w:rFonts w:cs="B Mitra" w:hint="cs"/>
                <w:color w:val="000000" w:themeColor="text1"/>
                <w:rtl/>
                <w:lang w:bidi="fa-IR"/>
              </w:rPr>
              <w:t>پویانمایی های دوبعدی و سه بعدی</w:t>
            </w:r>
          </w:p>
        </w:tc>
        <w:tc>
          <w:tcPr>
            <w:tcW w:w="1068" w:type="pct"/>
            <w:vMerge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41511">
              <w:rPr>
                <w:rFonts w:cs="B Mitra" w:hint="cs"/>
                <w:color w:val="000000" w:themeColor="text1"/>
                <w:rtl/>
                <w:lang w:bidi="fa-IR"/>
              </w:rPr>
              <w:t>هر 1 دقیقه 2/0 امتیاز</w:t>
            </w:r>
          </w:p>
        </w:tc>
        <w:tc>
          <w:tcPr>
            <w:tcW w:w="361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41511">
              <w:rPr>
                <w:rFonts w:cs="B Mitra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395" w:type="pct"/>
            <w:vAlign w:val="center"/>
          </w:tcPr>
          <w:p w:rsidR="00333EAC" w:rsidRPr="00041511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127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39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چندرسانه ای و فیلم های تعاملی همراه با آزمون بین بخشی و آزمون نهایی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30 دقیقه  5/1 امتیاز</w:t>
            </w: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37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333EAC" w:rsidRPr="00650231" w:rsidRDefault="00333EAC" w:rsidP="00333EAC">
            <w:pPr>
              <w:bidi/>
              <w:spacing w:line="204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650231">
              <w:rPr>
                <w:rFonts w:cs="B Mitra" w:hint="cs"/>
                <w:b/>
                <w:bCs/>
                <w:color w:val="000000" w:themeColor="text1"/>
                <w:rtl/>
              </w:rPr>
              <w:t>محتوای پیشرفته (</w:t>
            </w:r>
            <w:r w:rsidRPr="00650231">
              <w:rPr>
                <w:rFonts w:cs="B Mitra"/>
                <w:b/>
                <w:bCs/>
                <w:color w:val="000000" w:themeColor="text1"/>
              </w:rPr>
              <w:t>Advanced</w:t>
            </w:r>
            <w:r w:rsidRPr="00650231">
              <w:rPr>
                <w:rFonts w:cs="B Mitra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068" w:type="pct"/>
            <w:vMerge w:val="restar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بر اساس نرم افزار استفاده شده و بر اساس خروجی تولید شده در کمیته علمی دانشکده طرح و امتیازدهی شده و  بعلاوه ضریب کیفیت، ضریب نوآوری و ضریب دشواری نرم افزار می شود. (حداقل امتیاز 5/1 در نظر گرفته می شود.)</w:t>
            </w:r>
          </w:p>
        </w:tc>
        <w:tc>
          <w:tcPr>
            <w:tcW w:w="1632" w:type="pct"/>
            <w:gridSpan w:val="3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 w:val="restart"/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واقعیت افزوده (</w:t>
            </w:r>
            <w:r>
              <w:rPr>
                <w:rFonts w:cs="B Mitra"/>
                <w:color w:val="000000" w:themeColor="text1"/>
                <w:lang w:bidi="fa-IR"/>
              </w:rPr>
              <w:t>AR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 w:val="restart"/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واقعیت مجازی (</w:t>
            </w:r>
            <w:r>
              <w:rPr>
                <w:rFonts w:cs="B Mitra"/>
                <w:color w:val="000000" w:themeColor="text1"/>
                <w:lang w:bidi="fa-IR"/>
              </w:rPr>
              <w:t>VR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) یا واقعیت تعمیم یافته (</w:t>
            </w:r>
            <w:r>
              <w:rPr>
                <w:rFonts w:cs="B Mitra"/>
                <w:color w:val="000000" w:themeColor="text1"/>
                <w:lang w:bidi="fa-IR"/>
              </w:rPr>
              <w:t>XR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334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شبیه سازی (</w:t>
            </w:r>
            <w:r>
              <w:rPr>
                <w:rFonts w:cs="B Mitra"/>
                <w:color w:val="000000" w:themeColor="text1"/>
              </w:rPr>
              <w:t>Simulation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334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333EAC" w:rsidRPr="00D855BD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D855BD">
              <w:rPr>
                <w:rFonts w:cs="B Mitra" w:hint="cs"/>
                <w:color w:val="000000" w:themeColor="text1"/>
                <w:rtl/>
              </w:rPr>
              <w:t>بازی سازی (</w:t>
            </w:r>
            <w:r w:rsidRPr="00D855BD">
              <w:rPr>
                <w:rFonts w:cs="B Mitra"/>
                <w:color w:val="000000" w:themeColor="text1"/>
              </w:rPr>
              <w:t>Gamification</w:t>
            </w:r>
            <w:r w:rsidRPr="00D855BD">
              <w:rPr>
                <w:rFonts w:cs="B Mitra" w:hint="cs"/>
                <w:color w:val="000000" w:themeColor="text1"/>
                <w:rtl/>
              </w:rPr>
              <w:t>)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Align w:val="center"/>
          </w:tcPr>
          <w:p w:rsidR="00333EAC" w:rsidRPr="00D855BD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D855BD">
              <w:rPr>
                <w:rFonts w:cs="B Mitra" w:hint="cs"/>
                <w:color w:val="000000" w:themeColor="text1"/>
                <w:rtl/>
                <w:lang w:bidi="fa-IR"/>
              </w:rPr>
              <w:t>بازی (</w:t>
            </w:r>
            <w:r w:rsidRPr="00D855BD">
              <w:rPr>
                <w:rFonts w:cs="B Mitra"/>
                <w:color w:val="000000" w:themeColor="text1"/>
                <w:lang w:bidi="fa-IR"/>
              </w:rPr>
              <w:t>Game</w:t>
            </w:r>
            <w:r w:rsidRPr="00D855BD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333EAC" w:rsidRPr="00D855BD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D855BD">
              <w:rPr>
                <w:rFonts w:cs="B Mitra" w:hint="cs"/>
                <w:color w:val="000000" w:themeColor="text1"/>
                <w:rtl/>
              </w:rPr>
              <w:t>اپلیکیشن های تحت موبایل</w:t>
            </w:r>
          </w:p>
        </w:tc>
        <w:tc>
          <w:tcPr>
            <w:tcW w:w="1068" w:type="pct"/>
            <w:vMerge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333EAC" w:rsidRPr="005727FD" w:rsidTr="008A119C">
        <w:trPr>
          <w:trHeight w:val="20"/>
          <w:jc w:val="center"/>
        </w:trPr>
        <w:tc>
          <w:tcPr>
            <w:tcW w:w="621" w:type="pct"/>
            <w:vMerge/>
            <w:tcBorders>
              <w:bottom w:val="single" w:sz="12" w:space="0" w:color="auto"/>
            </w:tcBorders>
          </w:tcPr>
          <w:p w:rsidR="00333EAC" w:rsidRPr="003A43F8" w:rsidRDefault="00333EAC" w:rsidP="00333EAC">
            <w:pPr>
              <w:bidi/>
              <w:spacing w:line="204" w:lineRule="auto"/>
              <w:ind w:left="360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tcBorders>
              <w:bottom w:val="single" w:sz="12" w:space="0" w:color="auto"/>
            </w:tcBorders>
            <w:vAlign w:val="center"/>
          </w:tcPr>
          <w:p w:rsidR="00333EAC" w:rsidRPr="0018003B" w:rsidRDefault="00333EAC" w:rsidP="00333EAC">
            <w:pPr>
              <w:pStyle w:val="ListParagraph"/>
              <w:numPr>
                <w:ilvl w:val="0"/>
                <w:numId w:val="42"/>
              </w:num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سایر موارد بعد از طرح در کمیته</w:t>
            </w:r>
          </w:p>
        </w:tc>
        <w:tc>
          <w:tcPr>
            <w:tcW w:w="1068" w:type="pct"/>
            <w:vMerge/>
            <w:tcBorders>
              <w:bottom w:val="single" w:sz="12" w:space="0" w:color="auto"/>
            </w:tcBorders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333EAC" w:rsidRPr="005727FD" w:rsidRDefault="00333EAC" w:rsidP="00333EAC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8A119C">
        <w:trPr>
          <w:trHeight w:val="551"/>
          <w:jc w:val="center"/>
        </w:trPr>
        <w:tc>
          <w:tcPr>
            <w:tcW w:w="621" w:type="pct"/>
            <w:vMerge w:val="restart"/>
            <w:tcBorders>
              <w:top w:val="single" w:sz="12" w:space="0" w:color="auto"/>
            </w:tcBorders>
            <w:vAlign w:val="center"/>
          </w:tcPr>
          <w:p w:rsidR="006538E1" w:rsidRPr="003A43F8" w:rsidRDefault="006538E1" w:rsidP="006538E1">
            <w:pPr>
              <w:bidi/>
              <w:spacing w:line="204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A43F8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همکاری در تولید محتوای دیجیتال</w:t>
            </w:r>
          </w:p>
        </w:tc>
        <w:tc>
          <w:tcPr>
            <w:tcW w:w="1679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مشاوره طراحی آموزشی و سناریوی تولید محتوای دیجیتال</w:t>
            </w:r>
          </w:p>
        </w:tc>
        <w:tc>
          <w:tcPr>
            <w:tcW w:w="1068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1 محتوا 25/0 امتیاز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5/2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8A119C">
        <w:trPr>
          <w:trHeight w:val="418"/>
          <w:jc w:val="center"/>
        </w:trPr>
        <w:tc>
          <w:tcPr>
            <w:tcW w:w="621" w:type="pct"/>
            <w:vMerge/>
          </w:tcPr>
          <w:p w:rsidR="006538E1" w:rsidRPr="003A43F8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ارزشیابی کیفی محتواهای دیجیتال</w:t>
            </w:r>
          </w:p>
        </w:tc>
        <w:tc>
          <w:tcPr>
            <w:tcW w:w="1068" w:type="pct"/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1 ساعت 12/0 امتیاز</w:t>
            </w:r>
          </w:p>
        </w:tc>
        <w:tc>
          <w:tcPr>
            <w:tcW w:w="361" w:type="pct"/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2/1</w:t>
            </w:r>
          </w:p>
        </w:tc>
        <w:tc>
          <w:tcPr>
            <w:tcW w:w="395" w:type="pct"/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8A119C">
        <w:trPr>
          <w:trHeight w:val="418"/>
          <w:jc w:val="center"/>
        </w:trPr>
        <w:tc>
          <w:tcPr>
            <w:tcW w:w="621" w:type="pct"/>
            <w:vMerge/>
            <w:tcBorders>
              <w:bottom w:val="single" w:sz="12" w:space="0" w:color="auto"/>
            </w:tcBorders>
          </w:tcPr>
          <w:p w:rsidR="006538E1" w:rsidRPr="003A43F8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9" w:type="pct"/>
            <w:tcBorders>
              <w:bottom w:val="single" w:sz="12" w:space="0" w:color="auto"/>
            </w:tcBorders>
            <w:vAlign w:val="center"/>
          </w:tcPr>
          <w:p w:rsidR="006538E1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داوری علمی محتواهای دیجیتال</w:t>
            </w:r>
          </w:p>
        </w:tc>
        <w:tc>
          <w:tcPr>
            <w:tcW w:w="1068" w:type="pct"/>
            <w:tcBorders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1 ساعت 12/0 امتیاز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2/1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8A119C">
        <w:trPr>
          <w:trHeight w:val="418"/>
          <w:jc w:val="center"/>
        </w:trPr>
        <w:tc>
          <w:tcPr>
            <w:tcW w:w="621" w:type="pct"/>
            <w:vMerge w:val="restart"/>
          </w:tcPr>
          <w:p w:rsidR="006538E1" w:rsidRPr="003A43F8" w:rsidRDefault="006538E1" w:rsidP="006538E1">
            <w:pPr>
              <w:bidi/>
              <w:spacing w:line="204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A43F8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سایر موارد همکاری با دانشکده مجازی</w:t>
            </w:r>
          </w:p>
        </w:tc>
        <w:tc>
          <w:tcPr>
            <w:tcW w:w="1679" w:type="pct"/>
            <w:tcBorders>
              <w:bottom w:val="single" w:sz="6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همکاری با دانشکده مجازی </w:t>
            </w:r>
          </w:p>
        </w:tc>
        <w:tc>
          <w:tcPr>
            <w:tcW w:w="1068" w:type="pct"/>
            <w:tcBorders>
              <w:bottom w:val="single" w:sz="6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پروژه ای</w:t>
            </w:r>
          </w:p>
        </w:tc>
        <w:tc>
          <w:tcPr>
            <w:tcW w:w="876" w:type="pct"/>
            <w:tcBorders>
              <w:bottom w:val="single" w:sz="6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>25/0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395" w:type="pct"/>
            <w:tcBorders>
              <w:bottom w:val="single" w:sz="6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8A119C">
        <w:trPr>
          <w:trHeight w:val="418"/>
          <w:jc w:val="center"/>
        </w:trPr>
        <w:tc>
          <w:tcPr>
            <w:tcW w:w="621" w:type="pct"/>
            <w:vMerge/>
            <w:tcBorders>
              <w:bottom w:val="single" w:sz="12" w:space="0" w:color="auto"/>
            </w:tcBorders>
          </w:tcPr>
          <w:p w:rsidR="006538E1" w:rsidRPr="003A43F8" w:rsidRDefault="006538E1" w:rsidP="006538E1">
            <w:pPr>
              <w:bidi/>
              <w:spacing w:line="204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38E1" w:rsidRDefault="006538E1" w:rsidP="006538E1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رابط مجازی/رابط پروژه های مجازی</w:t>
            </w:r>
          </w:p>
        </w:tc>
        <w:tc>
          <w:tcPr>
            <w:tcW w:w="106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سالانه</w:t>
            </w:r>
          </w:p>
        </w:tc>
        <w:tc>
          <w:tcPr>
            <w:tcW w:w="87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5/0 امتیاز</w:t>
            </w:r>
          </w:p>
        </w:tc>
        <w:tc>
          <w:tcPr>
            <w:tcW w:w="3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538E1" w:rsidRPr="005727FD" w:rsidTr="003A43F8">
        <w:trPr>
          <w:trHeight w:val="676"/>
          <w:jc w:val="center"/>
        </w:trPr>
        <w:tc>
          <w:tcPr>
            <w:tcW w:w="621" w:type="pct"/>
            <w:tcBorders>
              <w:top w:val="single" w:sz="12" w:space="0" w:color="auto"/>
            </w:tcBorders>
          </w:tcPr>
          <w:p w:rsidR="006538E1" w:rsidRPr="003A43F8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3F8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شرکت در دوره آموزشی</w:t>
            </w:r>
          </w:p>
        </w:tc>
        <w:tc>
          <w:tcPr>
            <w:tcW w:w="1679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شرکت در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دوره پودمانی</w:t>
            </w:r>
            <w:r>
              <w:rPr>
                <w:rFonts w:cs="B Mitra" w:hint="cs"/>
                <w:color w:val="000000" w:themeColor="text1"/>
                <w:rtl/>
              </w:rPr>
              <w:t xml:space="preserve"> یادگیری الکترونیکی</w:t>
            </w:r>
          </w:p>
        </w:tc>
        <w:tc>
          <w:tcPr>
            <w:tcW w:w="1068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هر دوره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vAlign w:val="center"/>
          </w:tcPr>
          <w:p w:rsidR="006538E1" w:rsidRPr="005727FD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6538E1" w:rsidRPr="00B247AC" w:rsidRDefault="006538E1" w:rsidP="006538E1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010BE" w:rsidRPr="005727FD" w:rsidTr="008A119C">
        <w:trPr>
          <w:trHeight w:val="20"/>
          <w:jc w:val="center"/>
        </w:trPr>
        <w:tc>
          <w:tcPr>
            <w:tcW w:w="621" w:type="pct"/>
            <w:vMerge w:val="restart"/>
          </w:tcPr>
          <w:p w:rsidR="006010BE" w:rsidRPr="003A43F8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3F8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آزمون های الکترونیکی</w:t>
            </w:r>
          </w:p>
        </w:tc>
        <w:tc>
          <w:tcPr>
            <w:tcW w:w="1679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</w:rPr>
            </w:pPr>
            <w:r w:rsidRPr="005727FD">
              <w:rPr>
                <w:rFonts w:cs="B Mitra" w:hint="cs"/>
                <w:color w:val="000000" w:themeColor="text1"/>
                <w:rtl/>
              </w:rPr>
              <w:t>طراحی و اجرای آزمون های الکترونیکی شناختی (چند گزینه ای، جورکردنی و ...)</w:t>
            </w:r>
          </w:p>
        </w:tc>
        <w:tc>
          <w:tcPr>
            <w:tcW w:w="1068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rtl/>
                <w:lang w:bidi="fa-IR"/>
              </w:rPr>
              <w:t>هر آزمون 2/0</w:t>
            </w:r>
          </w:p>
        </w:tc>
        <w:tc>
          <w:tcPr>
            <w:tcW w:w="361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rtl/>
                <w:lang w:bidi="fa-IR"/>
              </w:rPr>
              <w:t>6/0</w:t>
            </w:r>
          </w:p>
        </w:tc>
        <w:tc>
          <w:tcPr>
            <w:tcW w:w="395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010BE" w:rsidRPr="005727FD" w:rsidTr="00D50FEC">
        <w:trPr>
          <w:trHeight w:val="500"/>
          <w:jc w:val="center"/>
        </w:trPr>
        <w:tc>
          <w:tcPr>
            <w:tcW w:w="621" w:type="pct"/>
            <w:vMerge/>
          </w:tcPr>
          <w:p w:rsidR="006010BE" w:rsidRPr="005727FD" w:rsidRDefault="006010BE" w:rsidP="006010BE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679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5727FD">
              <w:rPr>
                <w:rFonts w:cs="B Mitra" w:hint="cs"/>
                <w:color w:val="000000" w:themeColor="text1"/>
                <w:rtl/>
              </w:rPr>
              <w:t>طراحی و اجرای آزمون های عملکردی الکترونیکی (</w:t>
            </w:r>
            <w:r w:rsidRPr="005727FD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لاگ بوک، پورتفولیو، آسکی و ...)</w:t>
            </w:r>
          </w:p>
        </w:tc>
        <w:tc>
          <w:tcPr>
            <w:tcW w:w="1068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76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rtl/>
                <w:lang w:bidi="fa-IR"/>
              </w:rPr>
              <w:t>هر آزمون 5/0</w:t>
            </w:r>
          </w:p>
        </w:tc>
        <w:tc>
          <w:tcPr>
            <w:tcW w:w="361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727FD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395" w:type="pct"/>
            <w:vAlign w:val="center"/>
          </w:tcPr>
          <w:p w:rsidR="006010BE" w:rsidRPr="005727FD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6010BE" w:rsidRPr="005727FD" w:rsidTr="00D50FEC">
        <w:trPr>
          <w:trHeight w:val="500"/>
          <w:jc w:val="center"/>
        </w:trPr>
        <w:tc>
          <w:tcPr>
            <w:tcW w:w="4605" w:type="pct"/>
            <w:gridSpan w:val="5"/>
            <w:tcBorders>
              <w:bottom w:val="single" w:sz="12" w:space="0" w:color="auto"/>
            </w:tcBorders>
          </w:tcPr>
          <w:p w:rsidR="006010BE" w:rsidRPr="00D50FEC" w:rsidRDefault="006010BE" w:rsidP="006010BE">
            <w:pPr>
              <w:bidi/>
              <w:spacing w:line="204" w:lineRule="auto"/>
              <w:contextualSpacing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D50FE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مجموع امتیاز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6010BE" w:rsidRPr="00D50FEC" w:rsidRDefault="006010BE" w:rsidP="0079273B">
            <w:pPr>
              <w:bidi/>
              <w:spacing w:line="204" w:lineRule="auto"/>
              <w:contextualSpacing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78046B" w:rsidRPr="005727FD" w:rsidRDefault="0078046B" w:rsidP="00E02A69">
      <w:pPr>
        <w:bidi/>
        <w:spacing w:after="0" w:line="216" w:lineRule="auto"/>
        <w:ind w:left="-420" w:right="-567"/>
        <w:contextualSpacing/>
        <w:jc w:val="lowKashida"/>
        <w:rPr>
          <w:rFonts w:cs="B Mitra"/>
          <w:color w:val="000000" w:themeColor="text1"/>
          <w:sz w:val="18"/>
          <w:szCs w:val="18"/>
          <w:rtl/>
          <w:lang w:bidi="fa-IR"/>
        </w:rPr>
      </w:pPr>
    </w:p>
    <w:sectPr w:rsidR="0078046B" w:rsidRPr="005727FD" w:rsidSect="00C86FD0">
      <w:headerReference w:type="default" r:id="rId8"/>
      <w:pgSz w:w="12240" w:h="15840"/>
      <w:pgMar w:top="680" w:right="1440" w:bottom="680" w:left="1440" w:header="397" w:footer="720" w:gutter="0"/>
      <w:pgBorders w:offsetFrom="page">
        <w:top w:val="none" w:sz="0" w:space="26" w:color="000000"/>
        <w:left w:val="none" w:sz="0" w:space="6" w:color="000003"/>
        <w:bottom w:val="none" w:sz="0" w:space="7" w:color="000001" w:frame="1"/>
        <w:right w:val="none" w:sz="0" w:space="0" w:color="00000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05" w:rsidRDefault="00515005" w:rsidP="001200AC">
      <w:pPr>
        <w:spacing w:after="0" w:line="240" w:lineRule="auto"/>
      </w:pPr>
      <w:r>
        <w:separator/>
      </w:r>
    </w:p>
  </w:endnote>
  <w:endnote w:type="continuationSeparator" w:id="0">
    <w:p w:rsidR="00515005" w:rsidRDefault="00515005" w:rsidP="0012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05" w:rsidRDefault="00515005" w:rsidP="001200AC">
      <w:pPr>
        <w:spacing w:after="0" w:line="240" w:lineRule="auto"/>
      </w:pPr>
      <w:r>
        <w:separator/>
      </w:r>
    </w:p>
  </w:footnote>
  <w:footnote w:type="continuationSeparator" w:id="0">
    <w:p w:rsidR="00515005" w:rsidRDefault="00515005" w:rsidP="0012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FD" w:rsidRPr="00F76283" w:rsidRDefault="005727FD" w:rsidP="00C96027">
    <w:pPr>
      <w:pStyle w:val="Header"/>
      <w:bidi/>
      <w:spacing w:line="192" w:lineRule="auto"/>
      <w:rPr>
        <w:rFonts w:cs="B Zar"/>
        <w:sz w:val="20"/>
        <w:szCs w:val="20"/>
        <w:rtl/>
      </w:rPr>
    </w:pPr>
    <w:r w:rsidRPr="00F76283">
      <w:rPr>
        <w:rFonts w:cs="B Zar"/>
        <w:noProof/>
        <w:sz w:val="20"/>
        <w:szCs w:val="20"/>
        <w:rtl/>
      </w:rPr>
      <w:drawing>
        <wp:anchor distT="0" distB="0" distL="114300" distR="114300" simplePos="0" relativeHeight="251657216" behindDoc="0" locked="0" layoutInCell="1" allowOverlap="1" wp14:anchorId="6C0FE244" wp14:editId="38683C72">
          <wp:simplePos x="0" y="0"/>
          <wp:positionH relativeFrom="column">
            <wp:posOffset>-355469</wp:posOffset>
          </wp:positionH>
          <wp:positionV relativeFrom="paragraph">
            <wp:posOffset>-200024</wp:posOffset>
          </wp:positionV>
          <wp:extent cx="610386" cy="590550"/>
          <wp:effectExtent l="0" t="0" r="0" b="0"/>
          <wp:wrapNone/>
          <wp:docPr id="5" name="Picture 5" descr="Y:\LOGO\13_86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3_86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57" cy="5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669">
      <w:rPr>
        <w:rFonts w:cs="B Zar"/>
        <w:noProof/>
        <w:sz w:val="20"/>
        <w:szCs w:val="20"/>
        <w:rtl/>
      </w:rPr>
      <w:drawing>
        <wp:inline distT="0" distB="0" distL="0" distR="0" wp14:anchorId="75D2C4EC" wp14:editId="31D97996">
          <wp:extent cx="495300" cy="329995"/>
          <wp:effectExtent l="0" t="0" r="0" b="0"/>
          <wp:docPr id="6" name="Picture 6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79" cy="348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Zar"/>
        <w:sz w:val="20"/>
        <w:szCs w:val="20"/>
        <w:rtl/>
      </w:rPr>
      <w:tab/>
    </w:r>
    <w:r w:rsidR="00C96027">
      <w:rPr>
        <w:rFonts w:cs="B Zar" w:hint="cs"/>
        <w:sz w:val="20"/>
        <w:szCs w:val="20"/>
        <w:rtl/>
      </w:rPr>
      <w:t>فرم امتیازدهی به فعایت های</w:t>
    </w:r>
    <w:r w:rsidRPr="00F76283">
      <w:rPr>
        <w:rFonts w:cs="B Zar" w:hint="cs"/>
        <w:sz w:val="20"/>
        <w:szCs w:val="20"/>
        <w:rtl/>
      </w:rPr>
      <w:t xml:space="preserve"> دانش پژوهی </w:t>
    </w:r>
  </w:p>
  <w:p w:rsidR="00C96027" w:rsidRDefault="00C96027" w:rsidP="00321BB3">
    <w:pPr>
      <w:pStyle w:val="Header"/>
      <w:bidi/>
      <w:spacing w:line="192" w:lineRule="auto"/>
      <w:jc w:val="center"/>
      <w:rPr>
        <w:rFonts w:cs="B Zar"/>
        <w:sz w:val="20"/>
        <w:szCs w:val="20"/>
        <w:rtl/>
      </w:rPr>
    </w:pPr>
    <w:r>
      <w:rPr>
        <w:rFonts w:cs="B Zar" w:hint="cs"/>
        <w:sz w:val="20"/>
        <w:szCs w:val="20"/>
        <w:rtl/>
      </w:rPr>
      <w:t xml:space="preserve">در </w:t>
    </w:r>
    <w:r w:rsidR="005727FD" w:rsidRPr="00F76283">
      <w:rPr>
        <w:rFonts w:cs="B Zar" w:hint="cs"/>
        <w:sz w:val="20"/>
        <w:szCs w:val="20"/>
        <w:rtl/>
      </w:rPr>
      <w:t>دانشکده مجازی و قطب علمی آموزش الکترونیکی</w:t>
    </w:r>
    <w:r>
      <w:rPr>
        <w:rFonts w:cs="B Zar" w:hint="cs"/>
        <w:sz w:val="20"/>
        <w:szCs w:val="20"/>
        <w:rtl/>
      </w:rPr>
      <w:t xml:space="preserve"> پیشرفته در علوم پزشکی</w:t>
    </w:r>
  </w:p>
  <w:p w:rsidR="005727FD" w:rsidRPr="00321BB3" w:rsidRDefault="005727FD" w:rsidP="00C96027">
    <w:pPr>
      <w:pStyle w:val="Header"/>
      <w:bidi/>
      <w:spacing w:line="192" w:lineRule="auto"/>
      <w:jc w:val="center"/>
      <w:rPr>
        <w:rFonts w:cs="B Zar"/>
        <w:rtl/>
      </w:rPr>
    </w:pPr>
    <w:r w:rsidRPr="00F76283">
      <w:rPr>
        <w:rFonts w:cs="B Zar" w:hint="cs"/>
        <w:sz w:val="20"/>
        <w:szCs w:val="20"/>
        <w:rtl/>
      </w:rPr>
      <w:t xml:space="preserve"> دانشگاه علوم پزشکی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784"/>
    <w:multiLevelType w:val="hybridMultilevel"/>
    <w:tmpl w:val="CC44C626"/>
    <w:lvl w:ilvl="0" w:tplc="250813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0184"/>
    <w:multiLevelType w:val="hybridMultilevel"/>
    <w:tmpl w:val="87F43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7130"/>
    <w:multiLevelType w:val="hybridMultilevel"/>
    <w:tmpl w:val="2902C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713BB"/>
    <w:multiLevelType w:val="hybridMultilevel"/>
    <w:tmpl w:val="7D7C731A"/>
    <w:lvl w:ilvl="0" w:tplc="CD94635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0C9D10CD"/>
    <w:multiLevelType w:val="hybridMultilevel"/>
    <w:tmpl w:val="8BDCD8D8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4CA"/>
    <w:multiLevelType w:val="hybridMultilevel"/>
    <w:tmpl w:val="398CF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2D225D"/>
    <w:multiLevelType w:val="hybridMultilevel"/>
    <w:tmpl w:val="E04080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43BB3"/>
    <w:multiLevelType w:val="hybridMultilevel"/>
    <w:tmpl w:val="D79AE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A27198"/>
    <w:multiLevelType w:val="hybridMultilevel"/>
    <w:tmpl w:val="54BE6376"/>
    <w:lvl w:ilvl="0" w:tplc="3E164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02CA1"/>
    <w:multiLevelType w:val="hybridMultilevel"/>
    <w:tmpl w:val="B7C45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F52D9"/>
    <w:multiLevelType w:val="hybridMultilevel"/>
    <w:tmpl w:val="2EEA2B2C"/>
    <w:lvl w:ilvl="0" w:tplc="3E164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436BC"/>
    <w:multiLevelType w:val="hybridMultilevel"/>
    <w:tmpl w:val="1F127D54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A663A"/>
    <w:multiLevelType w:val="hybridMultilevel"/>
    <w:tmpl w:val="03B8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35722"/>
    <w:multiLevelType w:val="hybridMultilevel"/>
    <w:tmpl w:val="FF52A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113FF"/>
    <w:multiLevelType w:val="hybridMultilevel"/>
    <w:tmpl w:val="C54A46A0"/>
    <w:lvl w:ilvl="0" w:tplc="3E164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95764"/>
    <w:multiLevelType w:val="hybridMultilevel"/>
    <w:tmpl w:val="B8C4C4C4"/>
    <w:lvl w:ilvl="0" w:tplc="CD9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535BE1"/>
    <w:multiLevelType w:val="hybridMultilevel"/>
    <w:tmpl w:val="07DCC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832331"/>
    <w:multiLevelType w:val="hybridMultilevel"/>
    <w:tmpl w:val="7D3CD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002C8"/>
    <w:multiLevelType w:val="hybridMultilevel"/>
    <w:tmpl w:val="C2D28F12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1B0169"/>
    <w:multiLevelType w:val="hybridMultilevel"/>
    <w:tmpl w:val="94A0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CB2"/>
    <w:multiLevelType w:val="hybridMultilevel"/>
    <w:tmpl w:val="49E2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0387E"/>
    <w:multiLevelType w:val="hybridMultilevel"/>
    <w:tmpl w:val="DB168002"/>
    <w:lvl w:ilvl="0" w:tplc="21B0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92B80"/>
    <w:multiLevelType w:val="hybridMultilevel"/>
    <w:tmpl w:val="9F2CE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8384A"/>
    <w:multiLevelType w:val="hybridMultilevel"/>
    <w:tmpl w:val="3BBE7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8584E"/>
    <w:multiLevelType w:val="hybridMultilevel"/>
    <w:tmpl w:val="E59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B6522"/>
    <w:multiLevelType w:val="hybridMultilevel"/>
    <w:tmpl w:val="379E3540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E3F0B"/>
    <w:multiLevelType w:val="hybridMultilevel"/>
    <w:tmpl w:val="959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E3AAF"/>
    <w:multiLevelType w:val="hybridMultilevel"/>
    <w:tmpl w:val="D402D8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A75E4A"/>
    <w:multiLevelType w:val="hybridMultilevel"/>
    <w:tmpl w:val="EA64BEAC"/>
    <w:lvl w:ilvl="0" w:tplc="CD94635C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9">
    <w:nsid w:val="42696FE5"/>
    <w:multiLevelType w:val="hybridMultilevel"/>
    <w:tmpl w:val="C76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D5E79"/>
    <w:multiLevelType w:val="hybridMultilevel"/>
    <w:tmpl w:val="3F0614F8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47F3A"/>
    <w:multiLevelType w:val="hybridMultilevel"/>
    <w:tmpl w:val="605072F2"/>
    <w:lvl w:ilvl="0" w:tplc="CD94635C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2">
    <w:nsid w:val="4B734CD3"/>
    <w:multiLevelType w:val="hybridMultilevel"/>
    <w:tmpl w:val="148EE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913AD"/>
    <w:multiLevelType w:val="hybridMultilevel"/>
    <w:tmpl w:val="7C72B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206DE"/>
    <w:multiLevelType w:val="hybridMultilevel"/>
    <w:tmpl w:val="59405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62317"/>
    <w:multiLevelType w:val="hybridMultilevel"/>
    <w:tmpl w:val="B3EAAB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590D7FFB"/>
    <w:multiLevelType w:val="hybridMultilevel"/>
    <w:tmpl w:val="12E43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21654"/>
    <w:multiLevelType w:val="hybridMultilevel"/>
    <w:tmpl w:val="B3101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F2F78"/>
    <w:multiLevelType w:val="hybridMultilevel"/>
    <w:tmpl w:val="A1FA90E6"/>
    <w:lvl w:ilvl="0" w:tplc="CD946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226A8E"/>
    <w:multiLevelType w:val="hybridMultilevel"/>
    <w:tmpl w:val="3E8ABC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349F0"/>
    <w:multiLevelType w:val="hybridMultilevel"/>
    <w:tmpl w:val="9E3E4694"/>
    <w:lvl w:ilvl="0" w:tplc="CD9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5A6A85"/>
    <w:multiLevelType w:val="hybridMultilevel"/>
    <w:tmpl w:val="494663D6"/>
    <w:lvl w:ilvl="0" w:tplc="A7829A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D2B54"/>
    <w:multiLevelType w:val="hybridMultilevel"/>
    <w:tmpl w:val="C510B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531DA2"/>
    <w:multiLevelType w:val="hybridMultilevel"/>
    <w:tmpl w:val="140A2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A3475"/>
    <w:multiLevelType w:val="hybridMultilevel"/>
    <w:tmpl w:val="362482E8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BD613E"/>
    <w:multiLevelType w:val="hybridMultilevel"/>
    <w:tmpl w:val="BF26BD82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6F555E"/>
    <w:multiLevelType w:val="hybridMultilevel"/>
    <w:tmpl w:val="6352DA20"/>
    <w:lvl w:ilvl="0" w:tplc="CD94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88389E"/>
    <w:multiLevelType w:val="hybridMultilevel"/>
    <w:tmpl w:val="A868448A"/>
    <w:lvl w:ilvl="0" w:tplc="CD9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134CDD"/>
    <w:multiLevelType w:val="hybridMultilevel"/>
    <w:tmpl w:val="E25EC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24"/>
  </w:num>
  <w:num w:numId="4">
    <w:abstractNumId w:val="30"/>
  </w:num>
  <w:num w:numId="5">
    <w:abstractNumId w:val="47"/>
  </w:num>
  <w:num w:numId="6">
    <w:abstractNumId w:val="18"/>
  </w:num>
  <w:num w:numId="7">
    <w:abstractNumId w:val="19"/>
  </w:num>
  <w:num w:numId="8">
    <w:abstractNumId w:val="45"/>
  </w:num>
  <w:num w:numId="9">
    <w:abstractNumId w:val="6"/>
  </w:num>
  <w:num w:numId="10">
    <w:abstractNumId w:val="36"/>
  </w:num>
  <w:num w:numId="11">
    <w:abstractNumId w:val="42"/>
  </w:num>
  <w:num w:numId="12">
    <w:abstractNumId w:val="27"/>
  </w:num>
  <w:num w:numId="13">
    <w:abstractNumId w:val="39"/>
  </w:num>
  <w:num w:numId="14">
    <w:abstractNumId w:val="32"/>
  </w:num>
  <w:num w:numId="15">
    <w:abstractNumId w:val="43"/>
  </w:num>
  <w:num w:numId="16">
    <w:abstractNumId w:val="37"/>
  </w:num>
  <w:num w:numId="17">
    <w:abstractNumId w:val="23"/>
  </w:num>
  <w:num w:numId="18">
    <w:abstractNumId w:val="1"/>
  </w:num>
  <w:num w:numId="19">
    <w:abstractNumId w:val="9"/>
  </w:num>
  <w:num w:numId="20">
    <w:abstractNumId w:val="48"/>
  </w:num>
  <w:num w:numId="21">
    <w:abstractNumId w:val="33"/>
  </w:num>
  <w:num w:numId="22">
    <w:abstractNumId w:val="13"/>
  </w:num>
  <w:num w:numId="23">
    <w:abstractNumId w:val="12"/>
  </w:num>
  <w:num w:numId="24">
    <w:abstractNumId w:val="17"/>
  </w:num>
  <w:num w:numId="25">
    <w:abstractNumId w:val="2"/>
  </w:num>
  <w:num w:numId="26">
    <w:abstractNumId w:val="29"/>
  </w:num>
  <w:num w:numId="27">
    <w:abstractNumId w:val="34"/>
  </w:num>
  <w:num w:numId="28">
    <w:abstractNumId w:val="7"/>
  </w:num>
  <w:num w:numId="29">
    <w:abstractNumId w:val="35"/>
  </w:num>
  <w:num w:numId="30">
    <w:abstractNumId w:val="16"/>
  </w:num>
  <w:num w:numId="31">
    <w:abstractNumId w:val="46"/>
  </w:num>
  <w:num w:numId="32">
    <w:abstractNumId w:val="25"/>
  </w:num>
  <w:num w:numId="33">
    <w:abstractNumId w:val="38"/>
  </w:num>
  <w:num w:numId="34">
    <w:abstractNumId w:val="26"/>
  </w:num>
  <w:num w:numId="35">
    <w:abstractNumId w:val="5"/>
  </w:num>
  <w:num w:numId="36">
    <w:abstractNumId w:val="11"/>
  </w:num>
  <w:num w:numId="37">
    <w:abstractNumId w:val="3"/>
  </w:num>
  <w:num w:numId="38">
    <w:abstractNumId w:val="31"/>
  </w:num>
  <w:num w:numId="39">
    <w:abstractNumId w:val="41"/>
  </w:num>
  <w:num w:numId="40">
    <w:abstractNumId w:val="0"/>
  </w:num>
  <w:num w:numId="41">
    <w:abstractNumId w:val="21"/>
  </w:num>
  <w:num w:numId="42">
    <w:abstractNumId w:val="8"/>
  </w:num>
  <w:num w:numId="43">
    <w:abstractNumId w:val="10"/>
  </w:num>
  <w:num w:numId="44">
    <w:abstractNumId w:val="14"/>
  </w:num>
  <w:num w:numId="45">
    <w:abstractNumId w:val="15"/>
  </w:num>
  <w:num w:numId="46">
    <w:abstractNumId w:val="22"/>
  </w:num>
  <w:num w:numId="47">
    <w:abstractNumId w:val="28"/>
  </w:num>
  <w:num w:numId="48">
    <w:abstractNumId w:val="4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B"/>
    <w:rsid w:val="00017048"/>
    <w:rsid w:val="0002050B"/>
    <w:rsid w:val="00020DAF"/>
    <w:rsid w:val="00020ED2"/>
    <w:rsid w:val="0002100A"/>
    <w:rsid w:val="00027159"/>
    <w:rsid w:val="0003577F"/>
    <w:rsid w:val="00040A9B"/>
    <w:rsid w:val="00041511"/>
    <w:rsid w:val="0005341F"/>
    <w:rsid w:val="000559F3"/>
    <w:rsid w:val="00057345"/>
    <w:rsid w:val="00057D03"/>
    <w:rsid w:val="00064FFE"/>
    <w:rsid w:val="000801BF"/>
    <w:rsid w:val="0008546F"/>
    <w:rsid w:val="0009453F"/>
    <w:rsid w:val="000A1AC3"/>
    <w:rsid w:val="000A70A3"/>
    <w:rsid w:val="000B1D17"/>
    <w:rsid w:val="000B2329"/>
    <w:rsid w:val="000B2902"/>
    <w:rsid w:val="000B6856"/>
    <w:rsid w:val="000B71B9"/>
    <w:rsid w:val="000C0DCF"/>
    <w:rsid w:val="000C5F9B"/>
    <w:rsid w:val="000C65F4"/>
    <w:rsid w:val="000D4C8F"/>
    <w:rsid w:val="000E27EF"/>
    <w:rsid w:val="000E362C"/>
    <w:rsid w:val="000E39CF"/>
    <w:rsid w:val="000E775D"/>
    <w:rsid w:val="000E777C"/>
    <w:rsid w:val="000E7CB7"/>
    <w:rsid w:val="000F1BEB"/>
    <w:rsid w:val="000F33FD"/>
    <w:rsid w:val="000F484C"/>
    <w:rsid w:val="001011B3"/>
    <w:rsid w:val="00104DEA"/>
    <w:rsid w:val="00106653"/>
    <w:rsid w:val="00107BDB"/>
    <w:rsid w:val="00110642"/>
    <w:rsid w:val="00117FE1"/>
    <w:rsid w:val="001200AC"/>
    <w:rsid w:val="0013261D"/>
    <w:rsid w:val="001345A5"/>
    <w:rsid w:val="001379A4"/>
    <w:rsid w:val="00143047"/>
    <w:rsid w:val="00155665"/>
    <w:rsid w:val="0016401F"/>
    <w:rsid w:val="00172F35"/>
    <w:rsid w:val="00176FC0"/>
    <w:rsid w:val="0018003B"/>
    <w:rsid w:val="00181ABC"/>
    <w:rsid w:val="00185BBF"/>
    <w:rsid w:val="00186802"/>
    <w:rsid w:val="0018732B"/>
    <w:rsid w:val="00194832"/>
    <w:rsid w:val="00195CC7"/>
    <w:rsid w:val="001A046C"/>
    <w:rsid w:val="001A17CF"/>
    <w:rsid w:val="001A4ECA"/>
    <w:rsid w:val="001A508A"/>
    <w:rsid w:val="001B0DEF"/>
    <w:rsid w:val="001B3AD9"/>
    <w:rsid w:val="001B58AC"/>
    <w:rsid w:val="001B6297"/>
    <w:rsid w:val="001B69B8"/>
    <w:rsid w:val="001C7A5A"/>
    <w:rsid w:val="001D0D82"/>
    <w:rsid w:val="001D2F51"/>
    <w:rsid w:val="001E5C02"/>
    <w:rsid w:val="001F31CE"/>
    <w:rsid w:val="002045B9"/>
    <w:rsid w:val="00204F7E"/>
    <w:rsid w:val="00205561"/>
    <w:rsid w:val="00205BF5"/>
    <w:rsid w:val="00212A6A"/>
    <w:rsid w:val="00213D6C"/>
    <w:rsid w:val="00216C94"/>
    <w:rsid w:val="00231025"/>
    <w:rsid w:val="002421A8"/>
    <w:rsid w:val="0025066C"/>
    <w:rsid w:val="00256BA5"/>
    <w:rsid w:val="00262270"/>
    <w:rsid w:val="00266633"/>
    <w:rsid w:val="002675E5"/>
    <w:rsid w:val="00271B4D"/>
    <w:rsid w:val="002811E3"/>
    <w:rsid w:val="00285BF5"/>
    <w:rsid w:val="00285C30"/>
    <w:rsid w:val="002922EF"/>
    <w:rsid w:val="002A3B1A"/>
    <w:rsid w:val="002A577A"/>
    <w:rsid w:val="002B11C1"/>
    <w:rsid w:val="002B2459"/>
    <w:rsid w:val="002B4CD7"/>
    <w:rsid w:val="002B7C02"/>
    <w:rsid w:val="002C0CF0"/>
    <w:rsid w:val="002C1145"/>
    <w:rsid w:val="002C2F45"/>
    <w:rsid w:val="002C33DE"/>
    <w:rsid w:val="002D52F4"/>
    <w:rsid w:val="002D7653"/>
    <w:rsid w:val="002D7A12"/>
    <w:rsid w:val="002E129B"/>
    <w:rsid w:val="002E547A"/>
    <w:rsid w:val="002E5628"/>
    <w:rsid w:val="002F18F2"/>
    <w:rsid w:val="002F2A41"/>
    <w:rsid w:val="002F2F19"/>
    <w:rsid w:val="003023C0"/>
    <w:rsid w:val="00303017"/>
    <w:rsid w:val="0030443F"/>
    <w:rsid w:val="003122F3"/>
    <w:rsid w:val="003159C3"/>
    <w:rsid w:val="00316605"/>
    <w:rsid w:val="00316D61"/>
    <w:rsid w:val="00321BB3"/>
    <w:rsid w:val="00324F75"/>
    <w:rsid w:val="00325316"/>
    <w:rsid w:val="00325B63"/>
    <w:rsid w:val="00333EAC"/>
    <w:rsid w:val="0033658D"/>
    <w:rsid w:val="00345B91"/>
    <w:rsid w:val="00350EBC"/>
    <w:rsid w:val="00355F45"/>
    <w:rsid w:val="00361D40"/>
    <w:rsid w:val="003628CE"/>
    <w:rsid w:val="003654AC"/>
    <w:rsid w:val="00383BD7"/>
    <w:rsid w:val="003862BF"/>
    <w:rsid w:val="00386514"/>
    <w:rsid w:val="0039536E"/>
    <w:rsid w:val="003974EF"/>
    <w:rsid w:val="00397CE0"/>
    <w:rsid w:val="003A161B"/>
    <w:rsid w:val="003A43F8"/>
    <w:rsid w:val="003A6E3C"/>
    <w:rsid w:val="003A70FE"/>
    <w:rsid w:val="003C048F"/>
    <w:rsid w:val="003C577A"/>
    <w:rsid w:val="003C6E98"/>
    <w:rsid w:val="003D4451"/>
    <w:rsid w:val="003D4F2E"/>
    <w:rsid w:val="003D662C"/>
    <w:rsid w:val="003F1225"/>
    <w:rsid w:val="003F208D"/>
    <w:rsid w:val="003F2367"/>
    <w:rsid w:val="00413F45"/>
    <w:rsid w:val="004175BF"/>
    <w:rsid w:val="00417AB6"/>
    <w:rsid w:val="004230BD"/>
    <w:rsid w:val="004258CB"/>
    <w:rsid w:val="004277E7"/>
    <w:rsid w:val="004334AD"/>
    <w:rsid w:val="00444CC2"/>
    <w:rsid w:val="00445484"/>
    <w:rsid w:val="00446382"/>
    <w:rsid w:val="004536E1"/>
    <w:rsid w:val="00454569"/>
    <w:rsid w:val="004553CE"/>
    <w:rsid w:val="004579A9"/>
    <w:rsid w:val="00460A9B"/>
    <w:rsid w:val="004615BB"/>
    <w:rsid w:val="004634AB"/>
    <w:rsid w:val="00467F7A"/>
    <w:rsid w:val="00476FD4"/>
    <w:rsid w:val="00481C8D"/>
    <w:rsid w:val="0049790D"/>
    <w:rsid w:val="004A2F13"/>
    <w:rsid w:val="004B19FD"/>
    <w:rsid w:val="004C0894"/>
    <w:rsid w:val="004D2DF5"/>
    <w:rsid w:val="004D74D6"/>
    <w:rsid w:val="004E13B2"/>
    <w:rsid w:val="004E413F"/>
    <w:rsid w:val="004F1F3E"/>
    <w:rsid w:val="0050177C"/>
    <w:rsid w:val="0050651F"/>
    <w:rsid w:val="00510479"/>
    <w:rsid w:val="005125AD"/>
    <w:rsid w:val="005146BE"/>
    <w:rsid w:val="00515005"/>
    <w:rsid w:val="00516FC0"/>
    <w:rsid w:val="005173D0"/>
    <w:rsid w:val="00521B5E"/>
    <w:rsid w:val="0052349C"/>
    <w:rsid w:val="005239D8"/>
    <w:rsid w:val="005256FF"/>
    <w:rsid w:val="00525759"/>
    <w:rsid w:val="00527744"/>
    <w:rsid w:val="00531113"/>
    <w:rsid w:val="00531EA3"/>
    <w:rsid w:val="0054659C"/>
    <w:rsid w:val="00554543"/>
    <w:rsid w:val="00556E78"/>
    <w:rsid w:val="005653C7"/>
    <w:rsid w:val="005669D4"/>
    <w:rsid w:val="00570748"/>
    <w:rsid w:val="005727FD"/>
    <w:rsid w:val="005842CA"/>
    <w:rsid w:val="0058531B"/>
    <w:rsid w:val="005919CC"/>
    <w:rsid w:val="005950AE"/>
    <w:rsid w:val="005A2A7A"/>
    <w:rsid w:val="005A3A3D"/>
    <w:rsid w:val="005B0351"/>
    <w:rsid w:val="005C1054"/>
    <w:rsid w:val="005D28DC"/>
    <w:rsid w:val="005D69C6"/>
    <w:rsid w:val="005E072C"/>
    <w:rsid w:val="005E101D"/>
    <w:rsid w:val="005E192F"/>
    <w:rsid w:val="005E656D"/>
    <w:rsid w:val="005E7A5B"/>
    <w:rsid w:val="005F20BE"/>
    <w:rsid w:val="005F47AD"/>
    <w:rsid w:val="005F7991"/>
    <w:rsid w:val="006010BE"/>
    <w:rsid w:val="006029C4"/>
    <w:rsid w:val="00603198"/>
    <w:rsid w:val="00607C61"/>
    <w:rsid w:val="00615A84"/>
    <w:rsid w:val="00621BE0"/>
    <w:rsid w:val="006240BD"/>
    <w:rsid w:val="0062487D"/>
    <w:rsid w:val="006351BB"/>
    <w:rsid w:val="00641EFE"/>
    <w:rsid w:val="00642694"/>
    <w:rsid w:val="006447C7"/>
    <w:rsid w:val="00650231"/>
    <w:rsid w:val="00650A5F"/>
    <w:rsid w:val="006538E1"/>
    <w:rsid w:val="00654C2B"/>
    <w:rsid w:val="006616DA"/>
    <w:rsid w:val="00670AFA"/>
    <w:rsid w:val="006738AD"/>
    <w:rsid w:val="00681116"/>
    <w:rsid w:val="00682682"/>
    <w:rsid w:val="00686E5B"/>
    <w:rsid w:val="006A04C3"/>
    <w:rsid w:val="006A060C"/>
    <w:rsid w:val="006A16CD"/>
    <w:rsid w:val="006B263F"/>
    <w:rsid w:val="006B33AA"/>
    <w:rsid w:val="006C03B8"/>
    <w:rsid w:val="006C31D9"/>
    <w:rsid w:val="006C5127"/>
    <w:rsid w:val="006C548A"/>
    <w:rsid w:val="006C7DFE"/>
    <w:rsid w:val="006D076A"/>
    <w:rsid w:val="006E2945"/>
    <w:rsid w:val="006E4FB7"/>
    <w:rsid w:val="006E64B2"/>
    <w:rsid w:val="006F6ABA"/>
    <w:rsid w:val="00702030"/>
    <w:rsid w:val="00705EF8"/>
    <w:rsid w:val="007251F6"/>
    <w:rsid w:val="00733640"/>
    <w:rsid w:val="007471AC"/>
    <w:rsid w:val="00752261"/>
    <w:rsid w:val="00760417"/>
    <w:rsid w:val="0076125B"/>
    <w:rsid w:val="007627BA"/>
    <w:rsid w:val="007676F7"/>
    <w:rsid w:val="00767BDC"/>
    <w:rsid w:val="00773CB8"/>
    <w:rsid w:val="0078046B"/>
    <w:rsid w:val="00786EF1"/>
    <w:rsid w:val="00791A7A"/>
    <w:rsid w:val="0079273B"/>
    <w:rsid w:val="007B09A5"/>
    <w:rsid w:val="007B1E40"/>
    <w:rsid w:val="007B4540"/>
    <w:rsid w:val="007B58A6"/>
    <w:rsid w:val="007B7966"/>
    <w:rsid w:val="007C546F"/>
    <w:rsid w:val="007D2C7B"/>
    <w:rsid w:val="007D3828"/>
    <w:rsid w:val="007F003E"/>
    <w:rsid w:val="007F4AE7"/>
    <w:rsid w:val="008025BD"/>
    <w:rsid w:val="00807CAD"/>
    <w:rsid w:val="008141F0"/>
    <w:rsid w:val="00820BFA"/>
    <w:rsid w:val="00824D90"/>
    <w:rsid w:val="0083047D"/>
    <w:rsid w:val="00841AE9"/>
    <w:rsid w:val="00841FBC"/>
    <w:rsid w:val="00854F15"/>
    <w:rsid w:val="008572B0"/>
    <w:rsid w:val="00857CC2"/>
    <w:rsid w:val="0086540F"/>
    <w:rsid w:val="00887FC7"/>
    <w:rsid w:val="00891940"/>
    <w:rsid w:val="00893778"/>
    <w:rsid w:val="008A0B73"/>
    <w:rsid w:val="008A119C"/>
    <w:rsid w:val="008A54A2"/>
    <w:rsid w:val="008B44CF"/>
    <w:rsid w:val="008B5591"/>
    <w:rsid w:val="008B6FF8"/>
    <w:rsid w:val="008C0DD2"/>
    <w:rsid w:val="008C2876"/>
    <w:rsid w:val="008C2A3F"/>
    <w:rsid w:val="008C658F"/>
    <w:rsid w:val="008D127F"/>
    <w:rsid w:val="008D20B1"/>
    <w:rsid w:val="008E057A"/>
    <w:rsid w:val="008E3ECE"/>
    <w:rsid w:val="008E5A52"/>
    <w:rsid w:val="008F3E45"/>
    <w:rsid w:val="00900FC5"/>
    <w:rsid w:val="0090147F"/>
    <w:rsid w:val="009130DD"/>
    <w:rsid w:val="00913AD6"/>
    <w:rsid w:val="00914E88"/>
    <w:rsid w:val="00916822"/>
    <w:rsid w:val="00917B4F"/>
    <w:rsid w:val="0093028C"/>
    <w:rsid w:val="00952D17"/>
    <w:rsid w:val="009624F4"/>
    <w:rsid w:val="00970CFD"/>
    <w:rsid w:val="009728C1"/>
    <w:rsid w:val="00977DD8"/>
    <w:rsid w:val="00980A9A"/>
    <w:rsid w:val="00980E31"/>
    <w:rsid w:val="00983D87"/>
    <w:rsid w:val="00994B6A"/>
    <w:rsid w:val="009A4C5B"/>
    <w:rsid w:val="009A4D35"/>
    <w:rsid w:val="009B10A0"/>
    <w:rsid w:val="009B58FD"/>
    <w:rsid w:val="009B7452"/>
    <w:rsid w:val="009C208B"/>
    <w:rsid w:val="009C46CE"/>
    <w:rsid w:val="009C4999"/>
    <w:rsid w:val="009C7AE5"/>
    <w:rsid w:val="009D4FC8"/>
    <w:rsid w:val="009E519E"/>
    <w:rsid w:val="00A104D0"/>
    <w:rsid w:val="00A130F7"/>
    <w:rsid w:val="00A363EF"/>
    <w:rsid w:val="00A414BA"/>
    <w:rsid w:val="00A44AEA"/>
    <w:rsid w:val="00A57E34"/>
    <w:rsid w:val="00A61E83"/>
    <w:rsid w:val="00A62F03"/>
    <w:rsid w:val="00A653C6"/>
    <w:rsid w:val="00A752EC"/>
    <w:rsid w:val="00A7657D"/>
    <w:rsid w:val="00A76EDF"/>
    <w:rsid w:val="00A81197"/>
    <w:rsid w:val="00A9074D"/>
    <w:rsid w:val="00A92FA5"/>
    <w:rsid w:val="00A97118"/>
    <w:rsid w:val="00A974E5"/>
    <w:rsid w:val="00A97E03"/>
    <w:rsid w:val="00AA191F"/>
    <w:rsid w:val="00AA6F54"/>
    <w:rsid w:val="00AB06CB"/>
    <w:rsid w:val="00AB098A"/>
    <w:rsid w:val="00AB778E"/>
    <w:rsid w:val="00AC1EA4"/>
    <w:rsid w:val="00AC2D1D"/>
    <w:rsid w:val="00AD40B4"/>
    <w:rsid w:val="00AD76C4"/>
    <w:rsid w:val="00AE3002"/>
    <w:rsid w:val="00AE38E6"/>
    <w:rsid w:val="00AE5A2F"/>
    <w:rsid w:val="00AF1AAE"/>
    <w:rsid w:val="00AF6007"/>
    <w:rsid w:val="00AF62A4"/>
    <w:rsid w:val="00B003F1"/>
    <w:rsid w:val="00B016BE"/>
    <w:rsid w:val="00B0332F"/>
    <w:rsid w:val="00B054DA"/>
    <w:rsid w:val="00B10ACC"/>
    <w:rsid w:val="00B119F9"/>
    <w:rsid w:val="00B20976"/>
    <w:rsid w:val="00B247AC"/>
    <w:rsid w:val="00B32856"/>
    <w:rsid w:val="00B34BBC"/>
    <w:rsid w:val="00B530AC"/>
    <w:rsid w:val="00B63809"/>
    <w:rsid w:val="00B70BEF"/>
    <w:rsid w:val="00B964FA"/>
    <w:rsid w:val="00BA0AC9"/>
    <w:rsid w:val="00BA0D4F"/>
    <w:rsid w:val="00BA14E0"/>
    <w:rsid w:val="00BA1D6F"/>
    <w:rsid w:val="00BA7086"/>
    <w:rsid w:val="00BB12BF"/>
    <w:rsid w:val="00BB138D"/>
    <w:rsid w:val="00BB2970"/>
    <w:rsid w:val="00BB53F5"/>
    <w:rsid w:val="00BB7161"/>
    <w:rsid w:val="00BC1140"/>
    <w:rsid w:val="00BD03CA"/>
    <w:rsid w:val="00BD64B5"/>
    <w:rsid w:val="00BD7840"/>
    <w:rsid w:val="00BE06ED"/>
    <w:rsid w:val="00BE2DA4"/>
    <w:rsid w:val="00BF425D"/>
    <w:rsid w:val="00BF64F9"/>
    <w:rsid w:val="00BF70B6"/>
    <w:rsid w:val="00BF7A1A"/>
    <w:rsid w:val="00C03209"/>
    <w:rsid w:val="00C073E2"/>
    <w:rsid w:val="00C21745"/>
    <w:rsid w:val="00C21AC7"/>
    <w:rsid w:val="00C24F25"/>
    <w:rsid w:val="00C2632D"/>
    <w:rsid w:val="00C26AB9"/>
    <w:rsid w:val="00C27EC7"/>
    <w:rsid w:val="00C34BD5"/>
    <w:rsid w:val="00C3564E"/>
    <w:rsid w:val="00C449AD"/>
    <w:rsid w:val="00C474FD"/>
    <w:rsid w:val="00C723C7"/>
    <w:rsid w:val="00C75213"/>
    <w:rsid w:val="00C86FD0"/>
    <w:rsid w:val="00C87811"/>
    <w:rsid w:val="00C92B03"/>
    <w:rsid w:val="00C96027"/>
    <w:rsid w:val="00C9620A"/>
    <w:rsid w:val="00CA4EF8"/>
    <w:rsid w:val="00CB2C1F"/>
    <w:rsid w:val="00CB34DF"/>
    <w:rsid w:val="00CB429E"/>
    <w:rsid w:val="00CB5605"/>
    <w:rsid w:val="00CC414D"/>
    <w:rsid w:val="00CC4535"/>
    <w:rsid w:val="00CC64BE"/>
    <w:rsid w:val="00CD3BBE"/>
    <w:rsid w:val="00CD5113"/>
    <w:rsid w:val="00CD59AE"/>
    <w:rsid w:val="00CE4DBA"/>
    <w:rsid w:val="00D11F2D"/>
    <w:rsid w:val="00D136A5"/>
    <w:rsid w:val="00D16003"/>
    <w:rsid w:val="00D2169E"/>
    <w:rsid w:val="00D22EF3"/>
    <w:rsid w:val="00D24038"/>
    <w:rsid w:val="00D258A0"/>
    <w:rsid w:val="00D3057B"/>
    <w:rsid w:val="00D30983"/>
    <w:rsid w:val="00D50FEC"/>
    <w:rsid w:val="00D51AC2"/>
    <w:rsid w:val="00D52E3A"/>
    <w:rsid w:val="00D53C06"/>
    <w:rsid w:val="00D55455"/>
    <w:rsid w:val="00D679EE"/>
    <w:rsid w:val="00D72049"/>
    <w:rsid w:val="00D73749"/>
    <w:rsid w:val="00D749EC"/>
    <w:rsid w:val="00D74A2F"/>
    <w:rsid w:val="00D74B68"/>
    <w:rsid w:val="00D76283"/>
    <w:rsid w:val="00D77450"/>
    <w:rsid w:val="00D855BD"/>
    <w:rsid w:val="00D93669"/>
    <w:rsid w:val="00DC7AD3"/>
    <w:rsid w:val="00DC7DF0"/>
    <w:rsid w:val="00DE10D9"/>
    <w:rsid w:val="00DE27D0"/>
    <w:rsid w:val="00DE48EF"/>
    <w:rsid w:val="00DE641A"/>
    <w:rsid w:val="00DF066C"/>
    <w:rsid w:val="00DF16A9"/>
    <w:rsid w:val="00DF46F6"/>
    <w:rsid w:val="00DF62A2"/>
    <w:rsid w:val="00DF654F"/>
    <w:rsid w:val="00E02A69"/>
    <w:rsid w:val="00E0310A"/>
    <w:rsid w:val="00E05069"/>
    <w:rsid w:val="00E05C99"/>
    <w:rsid w:val="00E11292"/>
    <w:rsid w:val="00E1460B"/>
    <w:rsid w:val="00E1677B"/>
    <w:rsid w:val="00E3287F"/>
    <w:rsid w:val="00E4119A"/>
    <w:rsid w:val="00E45649"/>
    <w:rsid w:val="00E45755"/>
    <w:rsid w:val="00E47132"/>
    <w:rsid w:val="00E50C35"/>
    <w:rsid w:val="00E53249"/>
    <w:rsid w:val="00E558E9"/>
    <w:rsid w:val="00E61DA2"/>
    <w:rsid w:val="00E63580"/>
    <w:rsid w:val="00E65C00"/>
    <w:rsid w:val="00E66199"/>
    <w:rsid w:val="00E73481"/>
    <w:rsid w:val="00E81AE5"/>
    <w:rsid w:val="00E83323"/>
    <w:rsid w:val="00E92F9D"/>
    <w:rsid w:val="00E937E6"/>
    <w:rsid w:val="00EA154D"/>
    <w:rsid w:val="00EA4406"/>
    <w:rsid w:val="00EB1E02"/>
    <w:rsid w:val="00EB270E"/>
    <w:rsid w:val="00EB435B"/>
    <w:rsid w:val="00EB72E0"/>
    <w:rsid w:val="00EC62B3"/>
    <w:rsid w:val="00ED0D80"/>
    <w:rsid w:val="00ED4835"/>
    <w:rsid w:val="00EE4233"/>
    <w:rsid w:val="00EE4BFE"/>
    <w:rsid w:val="00EF6318"/>
    <w:rsid w:val="00EF6B77"/>
    <w:rsid w:val="00F00BB9"/>
    <w:rsid w:val="00F02719"/>
    <w:rsid w:val="00F02FC1"/>
    <w:rsid w:val="00F06F8C"/>
    <w:rsid w:val="00F157EF"/>
    <w:rsid w:val="00F21404"/>
    <w:rsid w:val="00F225EE"/>
    <w:rsid w:val="00F27AF6"/>
    <w:rsid w:val="00F30BA5"/>
    <w:rsid w:val="00F33441"/>
    <w:rsid w:val="00F3484A"/>
    <w:rsid w:val="00F41615"/>
    <w:rsid w:val="00F61F76"/>
    <w:rsid w:val="00F633C4"/>
    <w:rsid w:val="00F6365C"/>
    <w:rsid w:val="00F647B5"/>
    <w:rsid w:val="00F76283"/>
    <w:rsid w:val="00F764D5"/>
    <w:rsid w:val="00F80133"/>
    <w:rsid w:val="00F82F99"/>
    <w:rsid w:val="00F940F0"/>
    <w:rsid w:val="00F94CD0"/>
    <w:rsid w:val="00FA1123"/>
    <w:rsid w:val="00FA1545"/>
    <w:rsid w:val="00FA6714"/>
    <w:rsid w:val="00FC7121"/>
    <w:rsid w:val="00FC7F0B"/>
    <w:rsid w:val="00FD2CCD"/>
    <w:rsid w:val="00FD352C"/>
    <w:rsid w:val="00FD4F7A"/>
    <w:rsid w:val="00FE17E7"/>
    <w:rsid w:val="00FE29D1"/>
    <w:rsid w:val="00FE3091"/>
    <w:rsid w:val="00FE5D6E"/>
    <w:rsid w:val="00FE5EB3"/>
    <w:rsid w:val="00FF12BF"/>
    <w:rsid w:val="00FF3E53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6C236F-418A-4EEA-9D52-01B48AD3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AC"/>
  </w:style>
  <w:style w:type="paragraph" w:styleId="Footer">
    <w:name w:val="footer"/>
    <w:basedOn w:val="Normal"/>
    <w:link w:val="FooterChar"/>
    <w:uiPriority w:val="99"/>
    <w:unhideWhenUsed/>
    <w:rsid w:val="0012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AC"/>
  </w:style>
  <w:style w:type="paragraph" w:styleId="BalloonText">
    <w:name w:val="Balloon Text"/>
    <w:basedOn w:val="Normal"/>
    <w:link w:val="BalloonTextChar"/>
    <w:uiPriority w:val="99"/>
    <w:semiHidden/>
    <w:unhideWhenUsed/>
    <w:rsid w:val="0005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74F42B-87D8-4DD4-A628-2CE4CAE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mehrabi</dc:creator>
  <cp:keywords/>
  <dc:description/>
  <cp:lastModifiedBy>user</cp:lastModifiedBy>
  <cp:revision>2</cp:revision>
  <cp:lastPrinted>2023-05-08T04:27:00Z</cp:lastPrinted>
  <dcterms:created xsi:type="dcterms:W3CDTF">2023-06-11T07:15:00Z</dcterms:created>
  <dcterms:modified xsi:type="dcterms:W3CDTF">2023-06-11T07:15:00Z</dcterms:modified>
</cp:coreProperties>
</file>